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C70A68" w:rsidP="6B80229D" w:rsidRDefault="008B5531" w14:paraId="40BEF453" wp14:textId="2AC71AAE">
      <w:pPr>
        <w:shd w:val="clear" w:color="auto" w:fill="FFFFFF" w:themeFill="background1"/>
        <w:spacing w:line="240" w:lineRule="auto"/>
        <w:jc w:val="center"/>
        <w:rPr>
          <w:rFonts w:ascii="Poppins SemiBold" w:hAnsi="Poppins SemiBold" w:eastAsia="Poppins SemiBold" w:cs="Poppins SemiBold"/>
          <w:sz w:val="28"/>
          <w:szCs w:val="28"/>
          <w:lang w:val="en-US"/>
        </w:rPr>
      </w:pPr>
      <w:r w:rsidRPr="4ABF3381" w:rsidR="008B5531">
        <w:rPr>
          <w:rFonts w:ascii="Poppins SemiBold" w:hAnsi="Poppins SemiBold" w:eastAsia="Poppins SemiBold" w:cs="Poppins SemiBold"/>
          <w:sz w:val="28"/>
          <w:szCs w:val="28"/>
          <w:lang w:val="en-US"/>
        </w:rPr>
        <w:t>¿</w:t>
      </w:r>
      <w:r w:rsidRPr="4ABF3381" w:rsidR="008B5531">
        <w:rPr>
          <w:rFonts w:ascii="Poppins SemiBold" w:hAnsi="Poppins SemiBold" w:eastAsia="Poppins SemiBold" w:cs="Poppins SemiBold"/>
          <w:sz w:val="28"/>
          <w:szCs w:val="28"/>
          <w:lang w:val="en-US"/>
        </w:rPr>
        <w:t>Qué</w:t>
      </w:r>
      <w:r w:rsidRPr="4ABF3381" w:rsidR="008B5531">
        <w:rPr>
          <w:rFonts w:ascii="Poppins SemiBold" w:hAnsi="Poppins SemiBold" w:eastAsia="Poppins SemiBold" w:cs="Poppins SemiBold"/>
          <w:sz w:val="28"/>
          <w:szCs w:val="28"/>
          <w:lang w:val="en-US"/>
        </w:rPr>
        <w:t xml:space="preserve"> es </w:t>
      </w:r>
      <w:r w:rsidRPr="4ABF3381" w:rsidR="008B5531">
        <w:rPr>
          <w:rFonts w:ascii="Poppins SemiBold" w:hAnsi="Poppins SemiBold" w:eastAsia="Poppins SemiBold" w:cs="Poppins SemiBold"/>
          <w:sz w:val="28"/>
          <w:szCs w:val="28"/>
          <w:lang w:val="en-US"/>
        </w:rPr>
        <w:t>el</w:t>
      </w:r>
      <w:r w:rsidRPr="4ABF3381" w:rsidR="008B5531">
        <w:rPr>
          <w:rFonts w:ascii="Poppins SemiBold" w:hAnsi="Poppins SemiBold" w:eastAsia="Poppins SemiBold" w:cs="Poppins SemiBold"/>
          <w:sz w:val="28"/>
          <w:szCs w:val="28"/>
          <w:lang w:val="en-US"/>
        </w:rPr>
        <w:t xml:space="preserve"> </w:t>
      </w:r>
      <w:r w:rsidRPr="4ABF3381" w:rsidR="008B5531">
        <w:rPr>
          <w:rFonts w:ascii="Poppins SemiBold" w:hAnsi="Poppins SemiBold" w:eastAsia="Poppins SemiBold" w:cs="Poppins SemiBold"/>
          <w:i w:val="1"/>
          <w:iCs w:val="1"/>
          <w:sz w:val="28"/>
          <w:szCs w:val="28"/>
          <w:lang w:val="en-US"/>
        </w:rPr>
        <w:t>ghosting</w:t>
      </w:r>
      <w:r w:rsidRPr="4ABF3381" w:rsidR="26AD7B46">
        <w:rPr>
          <w:rFonts w:ascii="Poppins SemiBold" w:hAnsi="Poppins SemiBold" w:eastAsia="Poppins SemiBold" w:cs="Poppins SemiBold"/>
          <w:i w:val="1"/>
          <w:iCs w:val="1"/>
          <w:sz w:val="28"/>
          <w:szCs w:val="28"/>
          <w:lang w:val="en-US"/>
        </w:rPr>
        <w:t xml:space="preserve"> y </w:t>
      </w:r>
      <w:r w:rsidRPr="4ABF3381" w:rsidR="008B5531">
        <w:rPr>
          <w:rFonts w:ascii="Poppins SemiBold" w:hAnsi="Poppins SemiBold" w:eastAsia="Poppins SemiBold" w:cs="Poppins SemiBold"/>
          <w:sz w:val="28"/>
          <w:szCs w:val="28"/>
          <w:lang w:val="en-US"/>
        </w:rPr>
        <w:t>cómo</w:t>
      </w:r>
      <w:r w:rsidRPr="4ABF3381" w:rsidR="008B5531">
        <w:rPr>
          <w:rFonts w:ascii="Poppins SemiBold" w:hAnsi="Poppins SemiBold" w:eastAsia="Poppins SemiBold" w:cs="Poppins SemiBold"/>
          <w:sz w:val="28"/>
          <w:szCs w:val="28"/>
          <w:lang w:val="en-US"/>
        </w:rPr>
        <w:t xml:space="preserve"> no </w:t>
      </w:r>
      <w:r w:rsidRPr="4ABF3381" w:rsidR="008B5531">
        <w:rPr>
          <w:rFonts w:ascii="Poppins SemiBold" w:hAnsi="Poppins SemiBold" w:eastAsia="Poppins SemiBold" w:cs="Poppins SemiBold"/>
          <w:sz w:val="28"/>
          <w:szCs w:val="28"/>
          <w:lang w:val="en-US"/>
        </w:rPr>
        <w:t>hacerlo</w:t>
      </w:r>
      <w:r w:rsidRPr="4ABF3381" w:rsidR="008B5531">
        <w:rPr>
          <w:rFonts w:ascii="Poppins SemiBold" w:hAnsi="Poppins SemiBold" w:eastAsia="Poppins SemiBold" w:cs="Poppins SemiBold"/>
          <w:sz w:val="28"/>
          <w:szCs w:val="28"/>
          <w:lang w:val="en-US"/>
        </w:rPr>
        <w:t>?</w:t>
      </w:r>
    </w:p>
    <w:p xmlns:wp14="http://schemas.microsoft.com/office/word/2010/wordml" w:rsidR="00C70A68" w:rsidRDefault="00C70A68" w14:paraId="672A6659" wp14:textId="77777777">
      <w:pPr>
        <w:shd w:val="clear" w:color="auto" w:fill="FFFFFF"/>
        <w:spacing w:line="240" w:lineRule="auto"/>
        <w:jc w:val="both"/>
        <w:rPr>
          <w:rFonts w:ascii="Poppins" w:hAnsi="Poppins" w:eastAsia="Poppins" w:cs="Poppins"/>
          <w:b/>
          <w:sz w:val="20"/>
          <w:szCs w:val="20"/>
          <w:u w:val="single"/>
        </w:rPr>
      </w:pPr>
    </w:p>
    <w:p xmlns:wp14="http://schemas.microsoft.com/office/word/2010/wordml" w:rsidR="00C70A68" w:rsidRDefault="00C70A68" w14:paraId="0A37501D" wp14:textId="77777777">
      <w:pPr>
        <w:shd w:val="clear" w:color="auto" w:fill="FFFFFF"/>
        <w:spacing w:line="240" w:lineRule="auto"/>
        <w:jc w:val="both"/>
        <w:rPr>
          <w:rFonts w:ascii="Poppins" w:hAnsi="Poppins" w:eastAsia="Poppins" w:cs="Poppins"/>
          <w:b/>
          <w:sz w:val="20"/>
          <w:szCs w:val="20"/>
          <w:u w:val="single"/>
        </w:rPr>
      </w:pPr>
    </w:p>
    <w:p xmlns:wp14="http://schemas.microsoft.com/office/word/2010/wordml" w:rsidR="00C70A68" w:rsidP="71950476" w:rsidRDefault="008B5531" w14:paraId="14EB4F87" wp14:textId="43A7B1BE">
      <w:pPr>
        <w:shd w:val="clear" w:color="auto" w:fill="FFFFFF" w:themeFill="background1"/>
        <w:spacing w:line="240" w:lineRule="auto"/>
        <w:jc w:val="both"/>
        <w:rPr>
          <w:rFonts w:ascii="Poppins" w:hAnsi="Poppins" w:eastAsia="Poppins" w:cs="Poppins"/>
          <w:sz w:val="20"/>
          <w:szCs w:val="20"/>
          <w:lang w:val="es-ES"/>
        </w:rPr>
      </w:pPr>
      <w:r w:rsidRPr="71950476" w:rsidR="5D831C7F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Santiago de Chile</w:t>
      </w:r>
      <w:r w:rsidRPr="71950476" w:rsidR="008B5531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, </w:t>
      </w:r>
      <w:r w:rsidRPr="71950476" w:rsidR="5FA15380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22 de m</w:t>
      </w:r>
      <w:r w:rsidRPr="71950476" w:rsidR="008B5531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ayo de 2024.-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 xml:space="preserve"> En los últimos años</w:t>
      </w:r>
      <w:r w:rsidRPr="71950476" w:rsidR="768F0538">
        <w:rPr>
          <w:rFonts w:ascii="Poppins" w:hAnsi="Poppins" w:eastAsia="Poppins" w:cs="Poppins"/>
          <w:sz w:val="20"/>
          <w:szCs w:val="20"/>
          <w:lang w:val="es-ES"/>
        </w:rPr>
        <w:t>,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 xml:space="preserve"> el término “ghosting” se ha popularizado a nivel global como un comportamiento no deseado en las relaciones. En 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>Bumble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 xml:space="preserve">, estamos comprometidos con crear un mundo donde las relaciones sean saludables y equitativas, y no hay lugar para el </w:t>
      </w:r>
      <w:r w:rsidRPr="71950476" w:rsidR="008B5531">
        <w:rPr>
          <w:rFonts w:ascii="Poppins" w:hAnsi="Poppins" w:eastAsia="Poppins" w:cs="Poppins"/>
          <w:i w:val="1"/>
          <w:iCs w:val="1"/>
          <w:sz w:val="20"/>
          <w:szCs w:val="20"/>
          <w:lang w:val="es-ES"/>
        </w:rPr>
        <w:t xml:space="preserve">ghosting 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 xml:space="preserve">en eso. </w:t>
      </w:r>
    </w:p>
    <w:p xmlns:wp14="http://schemas.microsoft.com/office/word/2010/wordml" w:rsidR="00C70A68" w:rsidP="71950476" w:rsidRDefault="008B5531" w14:paraId="2733C01E" wp14:textId="43A7B1BE">
      <w:pPr>
        <w:shd w:val="clear" w:color="auto" w:fill="FFFFFF" w:themeFill="background1"/>
        <w:spacing w:line="240" w:lineRule="auto"/>
        <w:jc w:val="both"/>
        <w:rPr>
          <w:rFonts w:ascii="Poppins" w:hAnsi="Poppins" w:eastAsia="Poppins" w:cs="Poppins"/>
          <w:sz w:val="20"/>
          <w:szCs w:val="20"/>
          <w:lang w:val="es-ES"/>
        </w:rPr>
      </w:pPr>
    </w:p>
    <w:p xmlns:wp14="http://schemas.microsoft.com/office/word/2010/wordml" w:rsidR="00C70A68" w:rsidP="6B80229D" w:rsidRDefault="008B5531" w14:paraId="6E2C8945" wp14:textId="43A7B1BE">
      <w:pPr>
        <w:shd w:val="clear" w:color="auto" w:fill="FFFFFF" w:themeFill="background1"/>
        <w:spacing w:line="240" w:lineRule="auto"/>
        <w:jc w:val="both"/>
        <w:rPr>
          <w:rFonts w:ascii="Poppins" w:hAnsi="Poppins" w:eastAsia="Poppins" w:cs="Poppins"/>
          <w:sz w:val="20"/>
          <w:szCs w:val="20"/>
          <w:lang w:val="es-ES"/>
        </w:rPr>
      </w:pP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>Pero entonces</w:t>
      </w:r>
      <w:r w:rsidRPr="71950476" w:rsidR="59D8DCA9">
        <w:rPr>
          <w:rFonts w:ascii="Poppins" w:hAnsi="Poppins" w:eastAsia="Poppins" w:cs="Poppins"/>
          <w:sz w:val="20"/>
          <w:szCs w:val="20"/>
          <w:lang w:val="es-ES"/>
        </w:rPr>
        <w:t>,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 xml:space="preserve"> ¿qué es realmente el </w:t>
      </w:r>
      <w:r w:rsidRPr="71950476" w:rsidR="008B5531">
        <w:rPr>
          <w:rFonts w:ascii="Poppins" w:hAnsi="Poppins" w:eastAsia="Poppins" w:cs="Poppins"/>
          <w:i w:val="1"/>
          <w:iCs w:val="1"/>
          <w:sz w:val="20"/>
          <w:szCs w:val="20"/>
          <w:lang w:val="es-ES"/>
        </w:rPr>
        <w:t>ghosting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>?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 xml:space="preserve"> ¿Por qué la gente lo hace? y ¿Cómo puedes 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>evitarlo?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 xml:space="preserve"> Desde 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>Bumble</w:t>
      </w:r>
      <w:r w:rsidRPr="71950476" w:rsidR="008B5531">
        <w:rPr>
          <w:rFonts w:ascii="Poppins" w:hAnsi="Poppins" w:eastAsia="Poppins" w:cs="Poppins"/>
          <w:sz w:val="20"/>
          <w:szCs w:val="20"/>
          <w:lang w:val="es-ES"/>
        </w:rPr>
        <w:t xml:space="preserve"> hemos hablado con expertos y te contamos más al respecto a continuación</w:t>
      </w:r>
      <w:r w:rsidRPr="71950476" w:rsidR="756F7DDD">
        <w:rPr>
          <w:rFonts w:ascii="Poppins" w:hAnsi="Poppins" w:eastAsia="Poppins" w:cs="Poppins"/>
          <w:sz w:val="20"/>
          <w:szCs w:val="20"/>
          <w:lang w:val="es-ES"/>
        </w:rPr>
        <w:t>:</w:t>
      </w:r>
    </w:p>
    <w:p xmlns:wp14="http://schemas.microsoft.com/office/word/2010/wordml" w:rsidR="00C70A68" w:rsidRDefault="00C70A68" w14:paraId="5DAB6C7B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C70A68" w:rsidP="6B80229D" w:rsidRDefault="008B5531" w14:paraId="66EA21D6" wp14:textId="77777777">
      <w:pPr>
        <w:numPr>
          <w:ilvl w:val="0"/>
          <w:numId w:val="2"/>
        </w:numPr>
        <w:spacing w:line="240" w:lineRule="auto"/>
        <w:jc w:val="both"/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 xml:space="preserve">¿Cómo se ve el </w:t>
      </w:r>
      <w:r w:rsidRPr="6B80229D" w:rsidR="008B5531">
        <w:rPr>
          <w:rFonts w:ascii="Poppins" w:hAnsi="Poppins" w:eastAsia="Poppins" w:cs="Poppins"/>
          <w:b w:val="1"/>
          <w:bCs w:val="1"/>
          <w:i w:val="1"/>
          <w:iCs w:val="1"/>
          <w:sz w:val="20"/>
          <w:szCs w:val="20"/>
          <w:lang w:val="en-US"/>
        </w:rPr>
        <w:t>ghosting</w:t>
      </w:r>
      <w:r w:rsidRPr="6B80229D" w:rsidR="008B5531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?</w:t>
      </w:r>
    </w:p>
    <w:p xmlns:wp14="http://schemas.microsoft.com/office/word/2010/wordml" w:rsidR="00C70A68" w:rsidP="6B80229D" w:rsidRDefault="008B5531" w14:paraId="1F1B918C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El </w:t>
      </w:r>
      <w:r w:rsidRPr="6B80229D" w:rsidR="008B5531"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  <w:t>ghosting</w:t>
      </w: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 es cuando alguien cesa toda comunicación contigo y no da ninguna explicación. Es casi como si </w:t>
      </w:r>
      <w:r w:rsidRPr="6B80229D" w:rsidR="008B5531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desaparecieran de la faz de la tierra</w:t>
      </w: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. </w:t>
      </w:r>
    </w:p>
    <w:p xmlns:wp14="http://schemas.microsoft.com/office/word/2010/wordml" w:rsidR="00C70A68" w:rsidP="6B80229D" w:rsidRDefault="008B5531" w14:paraId="7CD7A6E8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Como con cualquier experiencia de citas, hay algunos matices en el </w:t>
      </w:r>
      <w:r w:rsidRPr="6B80229D" w:rsidR="008B5531"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  <w:t>ghosting</w:t>
      </w: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: "El punto clave es que hubo algún contacto para empezar", dice la psicóloga, la </w:t>
      </w:r>
      <w:hyperlink r:id="Rda669347d7344d94">
        <w:r w:rsidRPr="6B80229D" w:rsidR="008B5531">
          <w:rPr>
            <w:rFonts w:ascii="Poppins" w:hAnsi="Poppins" w:eastAsia="Poppins" w:cs="Poppins"/>
            <w:color w:val="1155CC"/>
            <w:sz w:val="20"/>
            <w:szCs w:val="20"/>
            <w:u w:val="single"/>
            <w:lang w:val="en-US"/>
          </w:rPr>
          <w:t xml:space="preserve">Dra. Pamela B. Rutledge. </w:t>
        </w:r>
      </w:hyperlink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"No responder a un primer mensaje no es ghosting". Además, una desaparición lenta de la comunicación puede no constituir </w:t>
      </w:r>
      <w:r w:rsidRPr="6B80229D" w:rsidR="008B5531"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  <w:t>ghosting</w:t>
      </w: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>. En cambio, esto podría ser una forma de "</w:t>
      </w:r>
      <w:r w:rsidRPr="6B80229D" w:rsidR="008B5531"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  <w:t>breadcrumbing</w:t>
      </w: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>", o dar falsas esperanzas sin la intención de buscar una relación seria.</w:t>
      </w:r>
    </w:p>
    <w:p xmlns:wp14="http://schemas.microsoft.com/office/word/2010/wordml" w:rsidR="00C70A68" w:rsidRDefault="00C70A68" w14:paraId="02EB378F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C70A68" w:rsidP="6B80229D" w:rsidRDefault="008B5531" w14:paraId="6627452C" wp14:textId="77777777">
      <w:pPr>
        <w:numPr>
          <w:ilvl w:val="0"/>
          <w:numId w:val="4"/>
        </w:numPr>
        <w:spacing w:line="240" w:lineRule="auto"/>
        <w:jc w:val="both"/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 xml:space="preserve">¿Por qué la gente hace </w:t>
      </w:r>
      <w:r w:rsidRPr="6B80229D" w:rsidR="008B5531">
        <w:rPr>
          <w:rFonts w:ascii="Poppins" w:hAnsi="Poppins" w:eastAsia="Poppins" w:cs="Poppins"/>
          <w:b w:val="1"/>
          <w:bCs w:val="1"/>
          <w:i w:val="1"/>
          <w:iCs w:val="1"/>
          <w:sz w:val="20"/>
          <w:szCs w:val="20"/>
          <w:lang w:val="en-US"/>
        </w:rPr>
        <w:t>ghosting</w:t>
      </w:r>
      <w:r w:rsidRPr="6B80229D" w:rsidR="008B5531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?</w:t>
      </w:r>
    </w:p>
    <w:p xmlns:wp14="http://schemas.microsoft.com/office/word/2010/wordml" w:rsidR="00C70A68" w:rsidP="6B80229D" w:rsidRDefault="008B5531" w14:paraId="26622D07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Cuando has sido víctima de </w:t>
      </w:r>
      <w:r w:rsidRPr="6B80229D" w:rsidR="008B5531"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  <w:t>ghosting</w:t>
      </w: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>, es natural asumir que has hecho algo mal. Pero en la mayoría de los casos, este comportamiento revela más sobre el "</w:t>
      </w:r>
      <w:r w:rsidRPr="6B80229D" w:rsidR="008B5531"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  <w:t>ghoster</w:t>
      </w: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>", específicamente, lo que está sucediendo en su vida y cómo aborda las citas.</w:t>
      </w:r>
    </w:p>
    <w:p xmlns:wp14="http://schemas.microsoft.com/office/word/2010/wordml" w:rsidR="00C70A68" w:rsidRDefault="00C70A68" w14:paraId="6A05A809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C70A68" w:rsidP="6B80229D" w:rsidRDefault="008B5531" w14:paraId="421A8CC5" wp14:textId="40BDE64C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4ABF3381" w:rsidR="008B5531">
        <w:rPr>
          <w:rFonts w:ascii="Poppins" w:hAnsi="Poppins" w:eastAsia="Poppins" w:cs="Poppins"/>
          <w:sz w:val="20"/>
          <w:szCs w:val="20"/>
          <w:lang w:val="en-US"/>
        </w:rPr>
        <w:t xml:space="preserve">A veces, las personas hacen </w:t>
      </w:r>
      <w:r w:rsidRPr="4ABF3381" w:rsidR="008B5531"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  <w:t>ghosting</w:t>
      </w:r>
      <w:r w:rsidRPr="4ABF3381" w:rsidR="008B5531">
        <w:rPr>
          <w:rFonts w:ascii="Poppins" w:hAnsi="Poppins" w:eastAsia="Poppins" w:cs="Poppins"/>
          <w:sz w:val="20"/>
          <w:szCs w:val="20"/>
          <w:lang w:val="en-US"/>
        </w:rPr>
        <w:t xml:space="preserve"> sin darse cuenta. </w:t>
      </w:r>
      <w:r w:rsidRPr="4ABF3381" w:rsidR="7F6A729C">
        <w:rPr>
          <w:rFonts w:ascii="Poppins" w:hAnsi="Poppins" w:eastAsia="Poppins" w:cs="Poppins"/>
          <w:sz w:val="20"/>
          <w:szCs w:val="20"/>
          <w:lang w:val="en-US"/>
        </w:rPr>
        <w:t>“</w:t>
      </w:r>
      <w:r w:rsidRPr="4ABF3381" w:rsidR="008B5531">
        <w:rPr>
          <w:rFonts w:ascii="Poppins" w:hAnsi="Poppins" w:eastAsia="Poppins" w:cs="Poppins"/>
          <w:sz w:val="20"/>
          <w:szCs w:val="20"/>
          <w:lang w:val="en-US"/>
        </w:rPr>
        <w:t>Pueden estar hablando con varias personas y perder el hilo de las conversaciones</w:t>
      </w:r>
      <w:r w:rsidRPr="4ABF3381" w:rsidR="13040A70">
        <w:rPr>
          <w:rFonts w:ascii="Poppins" w:hAnsi="Poppins" w:eastAsia="Poppins" w:cs="Poppins"/>
          <w:sz w:val="20"/>
          <w:szCs w:val="20"/>
          <w:lang w:val="en-US"/>
        </w:rPr>
        <w:t>”</w:t>
      </w:r>
      <w:r w:rsidRPr="4ABF3381" w:rsidR="008B5531">
        <w:rPr>
          <w:rFonts w:ascii="Poppins" w:hAnsi="Poppins" w:eastAsia="Poppins" w:cs="Poppins"/>
          <w:sz w:val="20"/>
          <w:szCs w:val="20"/>
          <w:lang w:val="en-US"/>
        </w:rPr>
        <w:t xml:space="preserve">, dice la </w:t>
      </w:r>
      <w:hyperlink r:id="R8e2fd06a68974fea">
        <w:r w:rsidRPr="4ABF3381" w:rsidR="008B5531">
          <w:rPr>
            <w:rFonts w:ascii="Poppins" w:hAnsi="Poppins" w:eastAsia="Poppins" w:cs="Poppins"/>
            <w:color w:val="1155CC"/>
            <w:sz w:val="20"/>
            <w:szCs w:val="20"/>
            <w:u w:val="single"/>
            <w:lang w:val="en-US"/>
          </w:rPr>
          <w:t>Dra. Michelle Drouin</w:t>
        </w:r>
      </w:hyperlink>
      <w:r w:rsidRPr="4ABF3381" w:rsidR="008B5531">
        <w:rPr>
          <w:rFonts w:ascii="Poppins" w:hAnsi="Poppins" w:eastAsia="Poppins" w:cs="Poppins"/>
          <w:sz w:val="20"/>
          <w:szCs w:val="20"/>
          <w:lang w:val="en-US"/>
        </w:rPr>
        <w:t xml:space="preserve">, catedrática de Psicología de la Universidad Purdue de Fort Wayne. También porque no están seguros de lo que quieren en una relación, o no están interesadas, pero no saben cómo comunicarlo con la otra persona. Acorde a la terapeuta de relaciones y profesora, </w:t>
      </w:r>
      <w:hyperlink r:id="Rb1942b1dfc514463">
        <w:r w:rsidRPr="4ABF3381" w:rsidR="008B5531">
          <w:rPr>
            <w:rFonts w:ascii="Poppins" w:hAnsi="Poppins" w:eastAsia="Poppins" w:cs="Poppins"/>
            <w:color w:val="1155CC"/>
            <w:sz w:val="20"/>
            <w:szCs w:val="20"/>
            <w:u w:val="single"/>
            <w:lang w:val="en-US"/>
          </w:rPr>
          <w:t>Dra. Marisa T. Cohen.</w:t>
        </w:r>
      </w:hyperlink>
      <w:r w:rsidRPr="4ABF3381" w:rsidR="008B5531">
        <w:rPr>
          <w:rFonts w:ascii="Poppins" w:hAnsi="Poppins" w:eastAsia="Poppins" w:cs="Poppins"/>
          <w:sz w:val="20"/>
          <w:szCs w:val="20"/>
          <w:lang w:val="en-US"/>
        </w:rPr>
        <w:t xml:space="preserve"> "</w:t>
      </w:r>
      <w:r w:rsidRPr="4ABF3381" w:rsidR="6D6FDE60">
        <w:rPr>
          <w:rFonts w:ascii="Poppins" w:hAnsi="Poppins" w:eastAsia="Poppins" w:cs="Poppins"/>
          <w:sz w:val="20"/>
          <w:szCs w:val="20"/>
          <w:lang w:val="en-US"/>
        </w:rPr>
        <w:t>A</w:t>
      </w:r>
      <w:r w:rsidRPr="4ABF3381" w:rsidR="008B5531">
        <w:rPr>
          <w:rFonts w:ascii="Poppins" w:hAnsi="Poppins" w:eastAsia="Poppins" w:cs="Poppins"/>
          <w:sz w:val="20"/>
          <w:szCs w:val="20"/>
          <w:lang w:val="en-US"/>
        </w:rPr>
        <w:t xml:space="preserve">l hacer </w:t>
      </w:r>
      <w:r w:rsidRPr="4ABF3381" w:rsidR="008B5531"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  <w:t xml:space="preserve">ghosting, </w:t>
      </w:r>
      <w:r w:rsidRPr="4ABF3381" w:rsidR="008B5531">
        <w:rPr>
          <w:rFonts w:ascii="Poppins" w:hAnsi="Poppins" w:eastAsia="Poppins" w:cs="Poppins"/>
          <w:sz w:val="20"/>
          <w:szCs w:val="20"/>
          <w:lang w:val="en-US"/>
        </w:rPr>
        <w:t>algunas de estas personas sienten que están protegiendo los sentimientos de la otra persona."</w:t>
      </w:r>
    </w:p>
    <w:p xmlns:wp14="http://schemas.microsoft.com/office/word/2010/wordml" w:rsidR="00C70A68" w:rsidRDefault="00C70A68" w14:paraId="5A39BBE3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C70A68" w:rsidP="6B80229D" w:rsidRDefault="008B5531" w14:paraId="76CF3293" wp14:textId="77777777">
      <w:pPr>
        <w:numPr>
          <w:ilvl w:val="0"/>
          <w:numId w:val="1"/>
        </w:numPr>
        <w:spacing w:line="240" w:lineRule="auto"/>
        <w:jc w:val="both"/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 xml:space="preserve">¿Por qué es malo el </w:t>
      </w:r>
      <w:r w:rsidRPr="6B80229D" w:rsidR="008B5531">
        <w:rPr>
          <w:rFonts w:ascii="Poppins" w:hAnsi="Poppins" w:eastAsia="Poppins" w:cs="Poppins"/>
          <w:b w:val="1"/>
          <w:bCs w:val="1"/>
          <w:i w:val="1"/>
          <w:iCs w:val="1"/>
          <w:sz w:val="20"/>
          <w:szCs w:val="20"/>
          <w:lang w:val="en-US"/>
        </w:rPr>
        <w:t>ghosting</w:t>
      </w:r>
      <w:r w:rsidRPr="6B80229D" w:rsidR="008B5531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?</w:t>
      </w:r>
    </w:p>
    <w:p xmlns:wp14="http://schemas.microsoft.com/office/word/2010/wordml" w:rsidR="00C70A68" w:rsidP="6B80229D" w:rsidRDefault="008B5531" w14:paraId="74D3AFBB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>Incluso si no hubo mala intención, "hacer ghosting repetidamente es un patrón de comportamiento abusivo y puede mostrar falta de madurez y habilidades interpersonales", dice la Dra. Rutledge. "Y puede tener efectos negativos significativos en la persona que está siendo ghosteada".</w:t>
      </w:r>
    </w:p>
    <w:p xmlns:wp14="http://schemas.microsoft.com/office/word/2010/wordml" w:rsidR="00C70A68" w:rsidRDefault="00C70A68" w14:paraId="41C8F396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C70A68" w:rsidP="6B80229D" w:rsidRDefault="008B5531" w14:paraId="1DC76575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>"Las personas que son ghosteadas en aplicaciones de citas pueden experimentar una disminución en la autoestima debido a la falta de confianza en su atractivo romántico", dice la Dra. Rutledge. "Esto es especialmente cierto si el ghosting toma por completo a la persona por sorpresa." Ser ghosteado también puede dejar a los que están saliendo enfrentando preguntas sin respuesta sobre qué podría haber salido mal.</w:t>
      </w:r>
    </w:p>
    <w:p xmlns:wp14="http://schemas.microsoft.com/office/word/2010/wordml" w:rsidR="00C70A68" w:rsidRDefault="00C70A68" w14:paraId="72A3D3EC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C70A68" w:rsidP="6B80229D" w:rsidRDefault="008B5531" w14:paraId="12D7E7DF" wp14:textId="77777777">
      <w:pPr>
        <w:numPr>
          <w:ilvl w:val="0"/>
          <w:numId w:val="5"/>
        </w:numPr>
        <w:spacing w:line="240" w:lineRule="auto"/>
        <w:jc w:val="both"/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¿Cómo evito hacer ghosting en Bumble?</w:t>
      </w:r>
    </w:p>
    <w:p xmlns:wp14="http://schemas.microsoft.com/office/word/2010/wordml" w:rsidR="00C70A68" w:rsidP="6B80229D" w:rsidRDefault="008B5531" w14:paraId="71C3D127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"Para asegurarte de que no ghostees a alguien sin querer, limita tus conversaciones en la aplicación a personas en las que realmente estés interesado y lleva un registro de esas interacciones", dice la Dra. Drouin. Asegúrate de responder a los mensajes, y si no quieres seguir una relación con alguien, hazles saber tan pronto como puedas. La Dra. Cohen sugiere enviar un mensaje como: "Realmente disfruté hablar contigo, pero no creo que seamos una pareja romántica. ¡Te deseo mucho éxito en tus relaciones!" </w:t>
      </w:r>
    </w:p>
    <w:p xmlns:wp14="http://schemas.microsoft.com/office/word/2010/wordml" w:rsidR="00C70A68" w:rsidP="6B80229D" w:rsidRDefault="008B5531" w14:paraId="1128B6B0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>Terminar conexiones adecuadamente también puede ayudar con el crecimiento personal. "La capacidad de ser honesto y expresar cómo te sientes es fundamental para las relaciones saludables", dice la Dra. Rutledge.</w:t>
      </w:r>
    </w:p>
    <w:p xmlns:wp14="http://schemas.microsoft.com/office/word/2010/wordml" w:rsidR="00C70A68" w:rsidRDefault="00C70A68" w14:paraId="0D0B940D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C70A68" w:rsidP="6B80229D" w:rsidRDefault="008B5531" w14:paraId="54D016DA" wp14:textId="77777777">
      <w:pPr>
        <w:numPr>
          <w:ilvl w:val="0"/>
          <w:numId w:val="3"/>
        </w:numPr>
        <w:spacing w:line="240" w:lineRule="auto"/>
        <w:jc w:val="both"/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¿Puedo reportar haber sido ghosteado en Bumble?</w:t>
      </w:r>
    </w:p>
    <w:p xmlns:wp14="http://schemas.microsoft.com/office/word/2010/wordml" w:rsidR="00C70A68" w:rsidP="6B80229D" w:rsidRDefault="008B5531" w14:paraId="60177E7B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Sí, puedes </w:t>
      </w:r>
      <w:hyperlink r:id="Re83676e0bfbc4aaa">
        <w:r w:rsidRPr="6B80229D" w:rsidR="008B5531">
          <w:rPr>
            <w:rFonts w:ascii="Poppins" w:hAnsi="Poppins" w:eastAsia="Poppins" w:cs="Poppins"/>
            <w:color w:val="1155CC"/>
            <w:sz w:val="20"/>
            <w:szCs w:val="20"/>
            <w:u w:val="single"/>
            <w:lang w:val="en-US"/>
          </w:rPr>
          <w:t>Bloquear y Reportar</w:t>
        </w:r>
      </w:hyperlink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 xml:space="preserve"> a alguien en Bumble por hacer ghosting si no se presenta a una reunión en persona previamente acordada. Puedes encontrar el botón de Bloquear y Reportar tocando en los tres puntos grises en la esquina superior derecha de la pantalla de chat con tu match. Para reportarlos por hacer ghosting, toca "Comportamiento fuera de Bumble", y luego "Me dejó plantado". También puedes reportar a alguien con quien te has desvinculado, incluso si has olvidado su nombre, contactando a nuestro equipo de soporte, ya sea en n</w:t>
      </w: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>uestro sitio web o en la aplicación, y proporcionando toda la información que puedas.</w:t>
      </w:r>
    </w:p>
    <w:p xmlns:wp14="http://schemas.microsoft.com/office/word/2010/wordml" w:rsidR="00C70A68" w:rsidRDefault="00C70A68" w14:paraId="0E27B00A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C70A68" w:rsidP="6B80229D" w:rsidRDefault="008B5531" w14:paraId="72E06641" wp14:textId="77777777">
      <w:pPr>
        <w:spacing w:line="240" w:lineRule="auto"/>
        <w:jc w:val="both"/>
        <w:rPr>
          <w:rFonts w:ascii="Poppins" w:hAnsi="Poppins" w:eastAsia="Poppins" w:cs="Poppins"/>
          <w:sz w:val="20"/>
          <w:szCs w:val="20"/>
          <w:lang w:val="en-US"/>
        </w:rPr>
      </w:pPr>
      <w:r w:rsidRPr="6B80229D" w:rsidR="008B5531">
        <w:rPr>
          <w:rFonts w:ascii="Poppins" w:hAnsi="Poppins" w:eastAsia="Poppins" w:cs="Poppins"/>
          <w:sz w:val="20"/>
          <w:szCs w:val="20"/>
          <w:lang w:val="en-US"/>
        </w:rPr>
        <w:t>El ghosting puede parecer una forma fácil de ahorrar tiempo y reducir tu propio estrés. Sin embargo, este método de evasión es en última instancia más perjudicial y falta de respeto hacia tu match. Al expresar directa (y cortésmente) tu falta de interés, ayudarás a otros a encontrar un cierre y seguir adelante. Además, estarás adoptando un enfoque más amable y maduro.</w:t>
      </w:r>
    </w:p>
    <w:p xmlns:wp14="http://schemas.microsoft.com/office/word/2010/wordml" w:rsidR="00C70A68" w:rsidRDefault="00C70A68" w14:paraId="60061E4C" wp14:textId="77777777">
      <w:pPr>
        <w:jc w:val="both"/>
        <w:rPr>
          <w:rFonts w:ascii="Poppins" w:hAnsi="Poppins" w:eastAsia="Poppins" w:cs="Poppins"/>
          <w:sz w:val="20"/>
          <w:szCs w:val="20"/>
        </w:rPr>
      </w:pPr>
    </w:p>
    <w:p xmlns:wp14="http://schemas.microsoft.com/office/word/2010/wordml" w:rsidR="00C70A68" w:rsidRDefault="008B5531" w14:paraId="7C26CDFF" wp14:textId="77777777">
      <w:pPr>
        <w:spacing w:after="160" w:line="24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</w:rPr>
        <w:t>***</w:t>
      </w:r>
    </w:p>
    <w:p xmlns:wp14="http://schemas.microsoft.com/office/word/2010/wordml" w:rsidR="00C70A68" w:rsidP="6B80229D" w:rsidRDefault="008B5531" w14:paraId="295E3AF8" wp14:textId="77777777">
      <w:pPr>
        <w:spacing w:after="160" w:line="240" w:lineRule="auto"/>
        <w:ind w:firstLine="40"/>
        <w:jc w:val="both"/>
        <w:rPr>
          <w:color w:val="222222"/>
          <w:lang w:val="en-US"/>
        </w:rPr>
      </w:pPr>
      <w:r w:rsidRPr="6B80229D" w:rsidR="008B5531">
        <w:rPr>
          <w:rFonts w:ascii="Century Gothic" w:hAnsi="Century Gothic" w:eastAsia="Century Gothic" w:cs="Century Gothic"/>
          <w:b w:val="1"/>
          <w:bCs w:val="1"/>
          <w:sz w:val="18"/>
          <w:szCs w:val="18"/>
          <w:lang w:val="en-US"/>
        </w:rPr>
        <w:t>Acerca de Bumble</w:t>
      </w:r>
    </w:p>
    <w:p xmlns:wp14="http://schemas.microsoft.com/office/word/2010/wordml" w:rsidR="00C70A68" w:rsidP="6B80229D" w:rsidRDefault="008B5531" w14:paraId="41F0AB5B" wp14:textId="77777777">
      <w:pPr>
        <w:spacing w:after="160" w:line="240" w:lineRule="auto"/>
        <w:jc w:val="both"/>
        <w:rPr>
          <w:rFonts w:ascii="Poppins" w:hAnsi="Poppins" w:eastAsia="Poppins" w:cs="Poppins"/>
          <w:sz w:val="18"/>
          <w:szCs w:val="18"/>
          <w:lang w:val="en-US"/>
        </w:rPr>
      </w:pPr>
      <w:hyperlink r:id="R4b369604eb234150">
        <w:r w:rsidRPr="6B80229D" w:rsidR="008B5531">
          <w:rPr>
            <w:rFonts w:ascii="Poppins" w:hAnsi="Poppins" w:eastAsia="Poppins" w:cs="Poppins"/>
            <w:color w:val="1155CC"/>
            <w:sz w:val="16"/>
            <w:szCs w:val="16"/>
            <w:u w:val="single"/>
            <w:lang w:val="en-US"/>
          </w:rPr>
          <w:t>Bumble</w:t>
        </w:r>
      </w:hyperlink>
      <w:r w:rsidRPr="6B80229D" w:rsidR="008B5531">
        <w:rPr>
          <w:rFonts w:ascii="Poppins" w:hAnsi="Poppins" w:eastAsia="Poppins" w:cs="Poppins"/>
          <w:color w:val="0D0D0D" w:themeColor="text1" w:themeTint="F2" w:themeShade="FF"/>
          <w:sz w:val="16"/>
          <w:szCs w:val="16"/>
          <w:lang w:val="en-US"/>
        </w:rPr>
        <w:t>, la aplicación de citas y red social en la que las mujeres van primero, fue fundada por Whitney Wolfe Herd en 2014. La aplicación conecta a personas que buscan relaciones de pareja (Bumble Date), amistad (Bumble BFF) y contactos profesionales (Bumble Bizz). Sea cual sea el tipo de relación, en Bumble las mujeres son quienes dan el primer paso y se basa en la importancia de las relaciones igualitarias y su valor para una vida sana y feliz. Su plataforma ha sido concebida en torno a la amabilidad, el respeto</w:t>
      </w:r>
      <w:r w:rsidRPr="6B80229D" w:rsidR="008B5531">
        <w:rPr>
          <w:rFonts w:ascii="Poppins" w:hAnsi="Poppins" w:eastAsia="Poppins" w:cs="Poppins"/>
          <w:color w:val="0D0D0D" w:themeColor="text1" w:themeTint="F2" w:themeShade="FF"/>
          <w:sz w:val="16"/>
          <w:szCs w:val="16"/>
          <w:lang w:val="en-US"/>
        </w:rPr>
        <w:t xml:space="preserve"> y la igualdad. Bumble responsabiliza a sus usuarios de sus acciones y tiene una política de cero tolerancia hacia discursos de odio, agresión y acoso. Bumble es gratis y está disponible en todo el mundo tanto en APP Store como en Google Play. </w:t>
      </w:r>
    </w:p>
    <w:p xmlns:wp14="http://schemas.microsoft.com/office/word/2010/wordml" w:rsidR="00C70A68" w:rsidRDefault="008B5531" w14:paraId="29D6B04F" wp14:textId="77777777">
      <w:pPr>
        <w:spacing w:line="240" w:lineRule="auto"/>
        <w:ind w:firstLine="40"/>
        <w:jc w:val="both"/>
        <w:rPr>
          <w:rFonts w:ascii="Poppins" w:hAnsi="Poppins" w:eastAsia="Poppins" w:cs="Poppins"/>
          <w:sz w:val="18"/>
          <w:szCs w:val="18"/>
          <w:highlight w:val="white"/>
        </w:rPr>
      </w:pPr>
      <w:r>
        <w:rPr>
          <w:rFonts w:ascii="Poppins" w:hAnsi="Poppins" w:eastAsia="Poppins" w:cs="Poppins"/>
          <w:sz w:val="18"/>
          <w:szCs w:val="18"/>
          <w:highlight w:val="white"/>
        </w:rPr>
        <w:t xml:space="preserve"> </w:t>
      </w:r>
    </w:p>
    <w:p xmlns:wp14="http://schemas.microsoft.com/office/word/2010/wordml" w:rsidR="00C70A68" w:rsidRDefault="00C70A68" w14:paraId="44EAFD9C" wp14:textId="77777777">
      <w:pPr>
        <w:jc w:val="both"/>
        <w:rPr>
          <w:rFonts w:ascii="Poppins" w:hAnsi="Poppins" w:eastAsia="Poppins" w:cs="Poppins"/>
          <w:sz w:val="20"/>
          <w:szCs w:val="20"/>
        </w:rPr>
      </w:pPr>
    </w:p>
    <w:sectPr w:rsidR="00C70A68">
      <w:headerReference w:type="default" r:id="rId16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8B5531" w:rsidRDefault="008B5531" w14:paraId="4B94D5A5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B5531" w:rsidRDefault="008B5531" w14:paraId="3DEEC669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w:fontKey="{2627C4CA-C308-404B-B513-046E571C69F6}" r:id="rId1"/>
    <w:embedItalic w:fontKey="{F97CD178-E1AE-4056-9456-96FEEF1DD2DA}" r:id="rId2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1E4F5F8B-FBD6-4954-931F-4EC7DED91D24}" r:id="rId3"/>
    <w:embedBold w:fontKey="{C9766728-5547-4F19-AA4B-7CF7AA5478C4}" r:id="rId4"/>
    <w:embedItalic w:fontKey="{697D340B-E290-4169-8309-24D311615C59}" r:id="rId5"/>
    <w:embedBoldItalic w:fontKey="{6B89C2D4-EDBB-47A7-ABFE-79B88B3C71A4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8B44CE4-BE78-41AB-896D-E47EAEED80B9}" r:id="rId7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75A80CCD-AD7D-47CE-93B5-F7D717C53310}" r:id="rId8"/>
    <w:embedBold w:fontKey="{E20D11EE-9404-4A8B-9522-C513C74A36EE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7F90C98-8FAF-4F2F-92D7-112F8103015E}" r:id="rId1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8B5531" w:rsidRDefault="008B5531" w14:paraId="3656B9AB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B5531" w:rsidRDefault="008B5531" w14:paraId="45FB0818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C70A68" w:rsidRDefault="008B5531" w14:paraId="0A6959E7" wp14:textId="77777777">
    <w:pPr>
      <w:jc w:val="center"/>
    </w:pPr>
    <w:r>
      <w:t xml:space="preserve"> </w:t>
    </w:r>
    <w:r>
      <w:rPr>
        <w:rFonts w:ascii="Poppins" w:hAnsi="Poppins" w:eastAsia="Poppins" w:cs="Poppins"/>
        <w:noProof/>
        <w:sz w:val="20"/>
        <w:szCs w:val="20"/>
      </w:rPr>
      <w:drawing>
        <wp:inline xmlns:wp14="http://schemas.microsoft.com/office/word/2010/wordprocessingDrawing" distT="114300" distB="114300" distL="114300" distR="114300" wp14:anchorId="594B8077" wp14:editId="7777777">
          <wp:extent cx="1871663" cy="32694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1663" cy="3269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751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F3602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D512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1420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DC18D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9751535">
    <w:abstractNumId w:val="0"/>
  </w:num>
  <w:num w:numId="2" w16cid:durableId="1227839292">
    <w:abstractNumId w:val="1"/>
  </w:num>
  <w:num w:numId="3" w16cid:durableId="566108489">
    <w:abstractNumId w:val="4"/>
  </w:num>
  <w:num w:numId="4" w16cid:durableId="1034845410">
    <w:abstractNumId w:val="3"/>
  </w:num>
  <w:num w:numId="5" w16cid:durableId="42021809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A68"/>
    <w:rsid w:val="003C028D"/>
    <w:rsid w:val="008B5531"/>
    <w:rsid w:val="00C70A68"/>
    <w:rsid w:val="094B0E4C"/>
    <w:rsid w:val="13040A70"/>
    <w:rsid w:val="26AD7B46"/>
    <w:rsid w:val="4ABF3381"/>
    <w:rsid w:val="59D8DCA9"/>
    <w:rsid w:val="5D831C7F"/>
    <w:rsid w:val="5FA15380"/>
    <w:rsid w:val="6B80229D"/>
    <w:rsid w:val="6D6FDE60"/>
    <w:rsid w:val="71950476"/>
    <w:rsid w:val="756F7DDD"/>
    <w:rsid w:val="768F0538"/>
    <w:rsid w:val="7F6A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0B192B"/>
  <w15:docId w15:val="{9689D3C4-EC58-4605-86D7-C320BBE01E7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pamelarutledge.com/" TargetMode="External" Id="Rda669347d7344d94" /><Relationship Type="http://schemas.openxmlformats.org/officeDocument/2006/relationships/hyperlink" Target="https://bumble-buzz.com/block-report-bumble/" TargetMode="External" Id="Re83676e0bfbc4aaa" /><Relationship Type="http://schemas.openxmlformats.org/officeDocument/2006/relationships/hyperlink" Target="https://bumble.onelink.me/3396940749?pid=press&amp;c=press-release" TargetMode="External" Id="R4b369604eb234150" /><Relationship Type="http://schemas.openxmlformats.org/officeDocument/2006/relationships/hyperlink" Target="https://www.drmichelledrouin.com/" TargetMode="External" Id="R8e2fd06a68974fea" /><Relationship Type="http://schemas.openxmlformats.org/officeDocument/2006/relationships/hyperlink" Target="https://www.marisatcohen.com/" TargetMode="External" Id="Rb1942b1dfc51446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E5A2C8430A94A8A72AFCAE77B6F00" ma:contentTypeVersion="15" ma:contentTypeDescription="Create a new document." ma:contentTypeScope="" ma:versionID="b2b12ccb78ca92c45048d819f1b07722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9d2eb043a4603c367463cc3c1cac5586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/bdobkn/QQqucr5zcnZKkhBxMA==">CgMxLjA4AHIhMU9JQjY5eDdzYW9PeE9oY1ZEMU10ZldtWVRFb1VHcmVn</go:docsCustomData>
</go:gDocsCustomXmlDataStorage>
</file>

<file path=customXml/itemProps1.xml><?xml version="1.0" encoding="utf-8"?>
<ds:datastoreItem xmlns:ds="http://schemas.openxmlformats.org/officeDocument/2006/customXml" ds:itemID="{6281474F-2252-4D3C-A3C6-BD6ED5AF4706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customXml/itemProps2.xml><?xml version="1.0" encoding="utf-8"?>
<ds:datastoreItem xmlns:ds="http://schemas.openxmlformats.org/officeDocument/2006/customXml" ds:itemID="{371FCA9F-9D92-48FC-8D02-1FE106A921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F21725-55BB-43FF-B783-F1F8434FB2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59189d-aa17-43cf-af40-1498bc677582"/>
    <ds:schemaRef ds:uri="d8571482-326c-4344-b6a9-5d116fc902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Tamara Elizabeth Marambio García</lastModifiedBy>
  <revision>4</revision>
  <dcterms:created xsi:type="dcterms:W3CDTF">2024-05-22T16:05:00.0000000Z</dcterms:created>
  <dcterms:modified xsi:type="dcterms:W3CDTF">2024-05-22T16:11:02.3951058Z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Order">
    <vt:r8>9100</vt:r8>
  </property>
  <property fmtid="{D5CDD505-2E9C-101B-9397-08002B2CF9AE}" pid="4" name="MediaServiceImageTags">
    <vt:lpwstr/>
  </property>
</Properties>
</file>